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</w:tblGrid>
      <w:tr w:rsidR="00DD6C4B" w:rsidRPr="00DD6C4B" w:rsidTr="006946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C4B" w:rsidRPr="00DD6C4B" w:rsidRDefault="00DD6C4B" w:rsidP="00DD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  <w:p w:rsidR="00DD6C4B" w:rsidRPr="00DD6C4B" w:rsidRDefault="00DD6C4B" w:rsidP="00DD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Общие  положения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аккредитацию[1].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включает в себя требования: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освоения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здоровья[2] и инвалидов, а также значимость ступени общего образования для дальнейшего развития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Стандарт разработан с учётом региональных, национальных и этнокультурных потребностей народов Российской Федерации.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Стандарт направлен на обеспечение: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российской гражданской идентичности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получения  качественного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развития, воспитания обучающихся и сохранения их здоровья;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государственно-общественного управления в образовании;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 основе Стандарта лежит системно-деятельностный подход, который обеспечивает: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саморазвитию и непрерывному образованию;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конструирование социальной среды развития обучающихся в системе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учебно-познавательную деятельность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образовательного процесса с учётом индивидуальных возрастных, психологических и физиологических особенностей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Стандарт ориентирован на становление личностных характеристик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 («портрет выпускника основной школы»):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 свой край и своё Отечество, знающий русский и родной язык, уважающий свой народ, его культуру и духовные традиции;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заинтересованно познающий мир, осознающий ценность труда, науки и творчества;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выполняющий правила здорового и экологически целесообразного образа жизни, безопасного для человека и окружающей его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Стандарт должен быть положен  в основу деятельности: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разработчиков примерных основных образовательных программ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(разработчиков) учебной литературы, материальной и информационной среды, архитектурной среды для основного общего 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Требования к результатам освоения  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образовательной программы основного общего образования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личностным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предметным,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освоения основной образовательной программы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значимом труде;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 освоения основной образовательной программы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смысловое чтение;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Предметные результаты освоения основной образовательной программы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умений, обеспечивающих возможность дальнейшего изучения языков,  c установкой на билингвизм;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«Филология»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Родной язык: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понимание определяющей роли языка в развитии интеллектуальных и творческих способностей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личности, в процессе образования и самообразования;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использование коммуникативно-эстетических возможностей русского и родного языков;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 ответственности за языковую культуру как общечеловеческую ценность.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Литература. Родная  литература: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язык. Второй иностранный язык: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формирование и совершенствование иноязычной  коммуникативной  компетенции; расширение и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достижение допорогового уровня иноязычной коммуникативной компетенции;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«Общественно-научные предметы»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мировоззренческой,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роли окружающей среды  как важного фактора формирования качеств личности, ее социализации;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«Общественно-научные предметы»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Всеобщая история: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  своё  отношение к ней;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понимание основных принципов жизни общества, основ современных научных теорий общественного развития;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социального кругозора и формирование познавательного интереса к изучению общественных дисциплин.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задачи охраны окружающей среды и рационального природопользования;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её экологических параметров;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6)овладение основными навыками нахождения, использования и презентации географической информации;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«Математика и информатика» должно 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математики и информатики в повседневной жизни человека;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социальных, культурных и исторических факторах  становления математической науки;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информационных процессов в современном мире;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«Математика и информатика»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Алгебра. Геометрия. Информатика: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формирование представления об основных изучаемых понятиях: информация, алгоритм, модель – и их свойствах;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Основы духовно-нравственной  культуры народов России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«Основы духовно-нравственной культуры народов России»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предметной области «Естественно-научные предметы» 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научной картины мира;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  научным подходом к решению различных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бережного отношения к окружающей среде;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концепции устойчивого развития;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«Естественно-научные  предметы» 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осознание необходимости применения достижений физики и технологий для рационального природопользования;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развитие умения планировать в повседневной жизни свои действия с применением полученных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законов механики, электродинамики, термодинамики и тепловых явлений с целью сбережения здоровья;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11.6. 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«Искусство»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«Искусство»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«Технология»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«Технология»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умений устанавливать взаимосвязь знаний по разным учебным предметам для решения прикладных  учебных задач;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формирование представлений о мире профессий, связанных с изучаемыми технологиями, их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востребованности на рынке труда.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«Физическая культура и основы безопасности жизнедеятельности» должно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  связей между жизненным опытом обучающихся и знаниями из разных предметных областей.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«Физическая культура и основы безопасности жизнедеятельности» должны отражать: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формирование умений выполнять комплексы общеразвивающих, оздоровительных и корригирующих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убеждения в необходимости безопасного и здорового образа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понимание личной и общественной значимости современной культуры безопасности жизнедеятельности;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понимание необходимости подготовки граждан к защите Отечества;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формирование антиэкстремистской и антитеррористической личностной позиции;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понимание необходимости сохранения природы и окружающей среды для полноценной жизни человека;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знание и умение применять меры безопасности и правила поведения в условиях опасных и чрезвычайных ситуаций;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умение оказать первую помощь пострадавшим;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оценка результатов освоения основной образовательной программы основного общего образования включает две составляющие: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обучающихся, отражающие динамику их индивидуальных образовательных достижений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планируемыми результатами освоения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Требования к структуре основной образовательной программы основного общего образования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включает: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пояснительную записку;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   результатов, в том числе: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курсов, в том числе интегрированных;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коррекционной работы[3].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включает: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основного общего образования как один из основных механизмов реализации основной образовательной программы;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условий реализации основной  образовательной  программы в соответствии с требованиями Стандарта.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курсы, обеспечивающие различные интересы обучающихся, в том числе этнокультурные;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дополнительного образования детей.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Требования к разделам основной образовательной программы основного общего образования: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 Целевой раздел основной образовательной программы основного общего образования: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18.1.1. Пояснительная записка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раскрывать: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принципы и подходы к формированию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18.1.2. Планируемые результаты освоения обучающимися основной образовательной программы основного общего образования должны: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18.1.3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Система оценки достижения планируемых результатов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освоения основной образовательной программы основного общего образования должна: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обеспечивать комплексный подход к оценке результатов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18.2.  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 основной образовательной программы основного общего образования: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универсальных учебных действий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формирования общеучебных умений и навыков) на ступени основного общего образования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 должна быть направлена на: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способности к саморазвитию и самосовершенствованию;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содержать: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цели и задачи программы, описание ее места и роли в реализации требований Стандарта;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типовые задачи применения универсальных учебных действий;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описание содержания, видов и форм организации учебной деятельности по формированию и развитию ИКТ-компетенций;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перечень и описание основных элементов ИКТ-компетенций и инструментов их использования;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систему оценки деятельности образовательного учреждения по формированию и развитию универсальных учебных действий у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методику и инструментарий мониторинга успешности освоения и применения обучающимися универсальных учебных действий.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структуру основной образовательной программы.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должны содержать: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пояснительную записку, в которой конкретизируются общие цели основного общего образования с учётом специфики учебного предмета;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общую характеристику учебного предмета, курса;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описание места учебного предмета, курса в учебном плане;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личностные, метапредметные и предметные результаты освоения конкретного учебного предмета, курса;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 содержание учебного предмета, курса;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тематическое планирование с определением основных видов учебной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описание учебно-методического и материально-технического обеспечения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планируемые результаты изучения учебного предмета, курса.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быть направлена на: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обеспечить: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самоидентификацию обучающихся посредством личностно значимой и общественно приемлемой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противостоять негативным воздействиям социальной среды, факторам микросоциальной среды;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мотивации к труду, потребности к приобретению профессии;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практического опыта, соответствующего интересам и способностям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обучающимися ценности экологически целесообразного, здорового и безопасного образа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отношение обучающихся к выбору индивидуального рациона здорового питания;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современными оздоровительными технологиями, в том числе на основе навыков личной гигиены;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содержать: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методику и инструментарий мониторинга духовно-нравственного развития, воспитания и социализации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Программа коррекционной работы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содержать: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цели и задачи коррекционной работы с обучающимися на ступени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 планируемые результаты коррекционной работы.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Организационный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основной образовательной программы: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18.3.1. 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 обеспечивают в случаях, предусмотренных законодательством Российской Федерации в области образования[4],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учебный план входят следующие обязательные предметные области и учебные предметы: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язык, родной язык, литература, родная литература, иностранный язык, второй иностранный язык);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России, всеобщая история, обществознание, география);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 (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геометрия, информатика);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естественно-научные предметы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(физика, биология, химия);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(изобразительное искусство, музыка);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(физическая культура, основы безопасности жизнедеятельности).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основной образовательной программы основного общего образования составляет 5 лет.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занятий за 5 лет не может составлять менее 5267 часов и более 6020  часов.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18.3.2.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Система условий реализации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условий должна содержать: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достижения целевых ориентиров в системе условий;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график (дорожную карту) по формированию необходимой системы условий;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системы условий.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 Требования к условиям реализации основной образовательной программы основного общего образования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Результатом реализации указанных требований должно быть создание образовательной среды: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гарантирующей охрану и укрепление физического, психологического и социального здоровья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обучающимися ключевыми компетенциями, составляющими основу дальнейшего успешного образования  и ориентации в мире профессий;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социальных ценностей обучающихся, основ  их гражданской идентичности и социально-профессиональных ориентаций;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 и  условий ее реализации;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 обучающихся экологической грамотности, навыков здорового и безопасного для человека и окружающей его среды образа жизни;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образовательном процессе современных образовательных технологий деятельностного типа;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содержания основной образовательной программы основного</w:t>
            </w:r>
            <w:r w:rsidRPr="00DD6C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кадровым условиям реализации основной образовательной программы основного общего образования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включают: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образовательного учреждения педагогическими, руководящими и иными работниками;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иных работников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образования должны быть созданы условия для: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взаимодействия образовательных учреждений, обеспечивающего возможность восполнения недостающих кадровых ресурсов;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Финансово-экономические условия реализации основной образовательной программы основного общего образования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должны: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государственные гарантии прав граждан на получение бесплатного общедоступного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образовательному учреждению возможность исполнения требований Стандарта;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для обучающегося основной образовательной программы в пределах федерального государственного образовательного стандарта.[5]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финансового обеспечения 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деятельность[6].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учреждениям[7].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Федерации[8].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Федерации[9].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условия реализации основной образовательной программы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соблюдение: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санитарно-бытовым условиям (оборудование гардеробов, санузлов, мест личной гигиены);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норм и правил;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пожарной и электробезопасности;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здоровья обучающихся и охраны труда работников образовательных учреждений;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транспортному обслуживанию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своевременных сроков и необходимых объемов текущего и капитального ремонта;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работников, лекционные аудитории;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лингафонные кабинеты, обеспечивающие изучение иностранных языков;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медицинского назначения;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гардеробы, санузлы, места личной гигиены;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(территорию) с необходимым набором оборудованных зон;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мебель, офисное оснащение и хозяйственный инвентарь.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образовательного процесса должно обеспечивать возможность: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индивидуальных образовательных планов обучающихся, осуществления их самостоятельной образовательной деятельности;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 наглядного представления и анализа данных; использования цифровых планов и карт, спутниковых изображений;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изучению правил дорожного движения с использованием игр, оборудования, а также компьютерных технологий;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учебного процесса, фиксации его динамики, промежуточных и итоговых результатов;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 школьных печатных изданий, работы школьного телевидения,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качественного горячего питания, медицинского обслуживания и отдыха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указанные виды деятельности должны быть обеспечены расходными материалами.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основного общего образования должны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содержания и форм организации образовательного процесса по отношению к начальной ступени общего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диверсификацию уровней психолого-педагогического сопровождения (индивидуальный, групповой, уровень класса, уровень учреждения);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Информационно-методические условия реализации основной образовательной программы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обеспечиваться современной информационно-образовательной средой.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Информационно-образовательная среда образовательного учреждения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  среда образовательного учреждения должна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информационно-методическую поддержку образовательного 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образовательного процесса и его ресурсного  обеспечения;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фиксацию хода и результатов образовательного процесса;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здоровья обучающихся;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информационно-образовательной среды должно соответствовать законодательству Российской Федерации.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и информационное обеспечение реализации основной образовательной программы основного общего образования 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A96716" w:rsidP="00DD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154.35pt;height:.75pt" o:hrpct="330" o:hralign="center" o:hrstd="t" o:hr="t" fillcolor="#aca899" stroked="f"/>
              </w:pic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Пункт 1 статьи 7 Закона Российской Федерации «Об образовании» (Ведомости Съезда народных 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Данная программа разрабатывается при наличии в образовательном учреждении детей с ограниченными возможностями здоровья.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 Статья 69.2 Бюджетного кодекса Российской Федерации (Собрание Законодательства Российской Федерации, 1998, № 31, ст. 3823; 2007, № 18, ст. 2117; 2009, № 1, ст. 18)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[7]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 Пункт 9 статьи 41 Закона Российской Федерации «Об образовании» (Со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брание законодательства Российской Федерации, 1996, № 3, ст. 150; 2002, № 26, ст. 2517; 2004, № 30, ст. 3086; № 35, ст. 3607; № 1, ст. 25; 2007, № 17, ст. 1932; № 44, ст. 5280)</w:t>
            </w:r>
          </w:p>
          <w:p w:rsidR="00DD6C4B" w:rsidRPr="00DD6C4B" w:rsidRDefault="00DD6C4B" w:rsidP="00DD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[9] Пункт 4 статьи 41 Закона Российской Федерации «Об образовании» (Со</w:t>
            </w:r>
            <w:r w:rsidRPr="00DD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брание законодательства Российской Федерации, 1996, № 3, ст. 150; 2002, № 26, ст. 2517; 2004, № 30, ст. 3086; № 35, ст. 3607; № 1, ст. 25; 2007, № 17, ст. 1932; № 44, ст. 5280)</w:t>
            </w:r>
          </w:p>
        </w:tc>
      </w:tr>
    </w:tbl>
    <w:p w:rsidR="00DD6C4B" w:rsidRPr="00DD6C4B" w:rsidRDefault="00DD6C4B" w:rsidP="00DD6C4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  <w:lang w:eastAsia="ru-RU"/>
        </w:rPr>
      </w:pPr>
    </w:p>
    <w:p w:rsidR="00DD6C4B" w:rsidRPr="00DD6C4B" w:rsidRDefault="00DD6C4B" w:rsidP="00DD6C4B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6173"/>
          <w:sz w:val="17"/>
          <w:szCs w:val="17"/>
          <w:lang w:eastAsia="ru-RU"/>
        </w:rPr>
      </w:pPr>
      <w:r w:rsidRPr="00DD6C4B">
        <w:rPr>
          <w:rFonts w:ascii="Arial" w:eastAsia="Times New Roman" w:hAnsi="Arial" w:cs="Arial"/>
          <w:color w:val="006173"/>
          <w:sz w:val="17"/>
          <w:szCs w:val="17"/>
          <w:lang w:eastAsia="ru-RU"/>
        </w:rPr>
        <w:br/>
      </w:r>
      <w:hyperlink r:id="rId4" w:history="1">
        <w:r w:rsidRPr="00DD6C4B">
          <w:rPr>
            <w:rFonts w:ascii="Arial" w:eastAsia="Times New Roman" w:hAnsi="Arial" w:cs="Arial"/>
            <w:color w:val="006173"/>
            <w:sz w:val="17"/>
            <w:lang w:eastAsia="ru-RU"/>
          </w:rPr>
          <w:t>карта сайта</w:t>
        </w:r>
      </w:hyperlink>
    </w:p>
    <w:p w:rsidR="00B07771" w:rsidRDefault="00B07771"/>
    <w:sectPr w:rsidR="00B07771" w:rsidSect="00B0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C4B"/>
    <w:rsid w:val="00694661"/>
    <w:rsid w:val="00A96716"/>
    <w:rsid w:val="00B07771"/>
    <w:rsid w:val="00DD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C4B"/>
    <w:rPr>
      <w:b/>
      <w:bCs/>
    </w:rPr>
  </w:style>
  <w:style w:type="character" w:styleId="a5">
    <w:name w:val="Emphasis"/>
    <w:basedOn w:val="a0"/>
    <w:uiPriority w:val="20"/>
    <w:qFormat/>
    <w:rsid w:val="00DD6C4B"/>
    <w:rPr>
      <w:i/>
      <w:iCs/>
    </w:rPr>
  </w:style>
  <w:style w:type="character" w:customStyle="1" w:styleId="apple-converted-space">
    <w:name w:val="apple-converted-space"/>
    <w:basedOn w:val="a0"/>
    <w:rsid w:val="00DD6C4B"/>
  </w:style>
  <w:style w:type="character" w:styleId="a6">
    <w:name w:val="Hyperlink"/>
    <w:basedOn w:val="a0"/>
    <w:uiPriority w:val="99"/>
    <w:semiHidden/>
    <w:unhideWhenUsed/>
    <w:rsid w:val="00DD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1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beseda.ru/sitem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16603</Words>
  <Characters>94638</Characters>
  <Application>Microsoft Office Word</Application>
  <DocSecurity>0</DocSecurity>
  <Lines>788</Lines>
  <Paragraphs>222</Paragraphs>
  <ScaleCrop>false</ScaleCrop>
  <Company>Ульянинская школа</Company>
  <LinksUpToDate>false</LinksUpToDate>
  <CharactersWithSpaces>111019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niva5</cp:lastModifiedBy>
  <cp:revision>5</cp:revision>
  <dcterms:created xsi:type="dcterms:W3CDTF">2014-03-11T10:48:00Z</dcterms:created>
  <dcterms:modified xsi:type="dcterms:W3CDTF">2014-04-25T10:35:00Z</dcterms:modified>
</cp:coreProperties>
</file>